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EB7" w:rsidRDefault="00904EB7" w:rsidP="00904EB7">
      <w:pPr>
        <w:pStyle w:val="NormalWeb"/>
        <w:shd w:val="clear" w:color="auto" w:fill="FCFAE6"/>
        <w:bidi/>
        <w:spacing w:before="0" w:beforeAutospacing="0" w:after="150" w:afterAutospacing="0" w:line="360" w:lineRule="auto"/>
        <w:jc w:val="both"/>
        <w:rPr>
          <w:rFonts w:ascii="Arial" w:hAnsi="Arial" w:cs="Arial"/>
          <w:color w:val="141315"/>
          <w:sz w:val="27"/>
          <w:szCs w:val="27"/>
        </w:rPr>
      </w:pPr>
      <w:r>
        <w:rPr>
          <w:rStyle w:val="Strong"/>
          <w:rFonts w:ascii="Arial" w:hAnsi="Arial" w:cs="Arial"/>
          <w:color w:val="0000CD"/>
          <w:sz w:val="27"/>
          <w:szCs w:val="27"/>
          <w:rtl/>
        </w:rPr>
        <w:t>رمان «زنان پیروز» نوشتة لائتیسیا کولومبانی با ترجمة سحر بهشتی توسط انتشارات روشنگران و مطالعات زنان منتشر شد.</w:t>
      </w:r>
    </w:p>
    <w:p w:rsidR="00904EB7" w:rsidRDefault="00904EB7" w:rsidP="00904EB7">
      <w:pPr>
        <w:pStyle w:val="NormalWeb"/>
        <w:shd w:val="clear" w:color="auto" w:fill="FCFAE6"/>
        <w:bidi/>
        <w:spacing w:before="0" w:beforeAutospacing="0" w:after="150" w:afterAutospacing="0" w:line="360" w:lineRule="auto"/>
        <w:jc w:val="both"/>
        <w:rPr>
          <w:rFonts w:ascii="Arial" w:hAnsi="Arial" w:cs="Arial"/>
          <w:color w:val="141315"/>
          <w:sz w:val="27"/>
          <w:szCs w:val="27"/>
          <w:rtl/>
        </w:rPr>
      </w:pPr>
      <w:r>
        <w:rPr>
          <w:rStyle w:val="Strong"/>
          <w:rFonts w:ascii="Arial" w:hAnsi="Arial" w:cs="Arial"/>
          <w:color w:val="000000"/>
          <w:sz w:val="27"/>
          <w:szCs w:val="27"/>
          <w:rtl/>
        </w:rPr>
        <w:t>بخشی از رمان:</w:t>
      </w:r>
      <w:r>
        <w:rPr>
          <w:rFonts w:ascii="Arial" w:hAnsi="Arial" w:cs="Arial"/>
          <w:b/>
          <w:bCs/>
          <w:color w:val="000000"/>
          <w:sz w:val="27"/>
          <w:szCs w:val="27"/>
          <w:rtl/>
        </w:rPr>
        <w:br/>
      </w:r>
      <w:bookmarkStart w:id="0" w:name="_GoBack"/>
      <w:r>
        <w:rPr>
          <w:rStyle w:val="Strong"/>
          <w:rFonts w:ascii="Arial" w:hAnsi="Arial" w:cs="Arial"/>
          <w:color w:val="000000"/>
          <w:sz w:val="27"/>
          <w:szCs w:val="27"/>
          <w:rtl/>
        </w:rPr>
        <w:t>«</w:t>
      </w:r>
      <w:bookmarkEnd w:id="0"/>
      <w:r>
        <w:rPr>
          <w:rStyle w:val="Strong"/>
          <w:rFonts w:ascii="Arial" w:hAnsi="Arial" w:cs="Arial"/>
          <w:color w:val="000000"/>
          <w:sz w:val="27"/>
          <w:szCs w:val="27"/>
          <w:rtl/>
        </w:rPr>
        <w:t>این نام را که بر زبان می‌آورد، نگاهش توأمان می‌درخشد و رنگ اندوه به خود می‌گیرد. در چشمانش عشق و دلتنگی موج می‌زند. این زن سفر بی‌پایانی را آغاز کرده است. چیزهایی هست که او در وطن، در قفای خود، جا گذاشته است، خصوصاً فرزندش، پسر عزیزش، خالیدو. همان که نتوانست او را با خود بیاورد. همان که در خیال، همة شبها در آغوشش می‌فشارد.»</w:t>
      </w:r>
    </w:p>
    <w:p w:rsidR="00904EB7" w:rsidRDefault="00904EB7" w:rsidP="00904EB7">
      <w:pPr>
        <w:pStyle w:val="NormalWeb"/>
        <w:shd w:val="clear" w:color="auto" w:fill="FCFAE6"/>
        <w:bidi/>
        <w:spacing w:before="0" w:beforeAutospacing="0" w:after="150" w:afterAutospacing="0" w:line="360" w:lineRule="auto"/>
        <w:jc w:val="both"/>
        <w:rPr>
          <w:rFonts w:ascii="Arial" w:hAnsi="Arial" w:cs="Arial"/>
          <w:color w:val="141315"/>
          <w:sz w:val="27"/>
          <w:szCs w:val="27"/>
          <w:rtl/>
        </w:rPr>
      </w:pPr>
      <w:r>
        <w:rPr>
          <w:rStyle w:val="Strong"/>
          <w:rFonts w:ascii="Arial" w:hAnsi="Arial" w:cs="Arial"/>
          <w:color w:val="000000"/>
          <w:sz w:val="27"/>
          <w:szCs w:val="27"/>
          <w:rtl/>
        </w:rPr>
        <w:t>نشریة پاریزین دربارة این کتاب نوشته است: «با خواندنِ "زنان پیروز" لگدمال‌شدن انسانیت را به وضوح می‌بینیم.»</w:t>
      </w:r>
    </w:p>
    <w:p w:rsidR="00904EB7" w:rsidRDefault="00904EB7" w:rsidP="00904EB7">
      <w:pPr>
        <w:pStyle w:val="NormalWeb"/>
        <w:shd w:val="clear" w:color="auto" w:fill="FCFAE6"/>
        <w:bidi/>
        <w:spacing w:before="0" w:beforeAutospacing="0" w:after="150" w:afterAutospacing="0" w:line="360" w:lineRule="auto"/>
        <w:jc w:val="both"/>
        <w:rPr>
          <w:rFonts w:ascii="Arial" w:hAnsi="Arial" w:cs="Arial"/>
          <w:color w:val="141315"/>
          <w:sz w:val="27"/>
          <w:szCs w:val="27"/>
          <w:rtl/>
        </w:rPr>
      </w:pPr>
      <w:r>
        <w:rPr>
          <w:rStyle w:val="Strong"/>
          <w:rFonts w:ascii="Arial" w:hAnsi="Arial" w:cs="Arial"/>
          <w:color w:val="800080"/>
          <w:rtl/>
        </w:rPr>
        <w:t>لینک خرید کتاب «زنان پیروز» با 20درصد تخفیف:</w:t>
      </w:r>
      <w:r>
        <w:rPr>
          <w:rFonts w:ascii="Arial" w:hAnsi="Arial" w:cs="Arial"/>
          <w:color w:val="141315"/>
          <w:sz w:val="27"/>
          <w:szCs w:val="27"/>
          <w:rtl/>
        </w:rPr>
        <w:br/>
      </w:r>
      <w:hyperlink r:id="rId5" w:history="1">
        <w:r>
          <w:rPr>
            <w:rStyle w:val="Strong"/>
            <w:rFonts w:ascii="Arial" w:hAnsi="Arial" w:cs="Arial"/>
            <w:color w:val="FF0000"/>
            <w:sz w:val="21"/>
            <w:szCs w:val="21"/>
          </w:rPr>
          <w:t>http://roshangaran-pub.ir/bookshow/B94093128</w:t>
        </w:r>
      </w:hyperlink>
    </w:p>
    <w:p w:rsidR="00434BE9" w:rsidRDefault="00434BE9" w:rsidP="00904EB7">
      <w:pPr>
        <w:jc w:val="right"/>
      </w:pPr>
    </w:p>
    <w:sectPr w:rsidR="00434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EB7"/>
    <w:rsid w:val="00434BE9"/>
    <w:rsid w:val="00904E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4E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4E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4E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4E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1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oshangaran-pub.ir/bookshow/B94093128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2023-09-12T17:15:00Z</dcterms:created>
  <dcterms:modified xsi:type="dcterms:W3CDTF">2023-09-12T17:17:00Z</dcterms:modified>
</cp:coreProperties>
</file>