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93" w:rsidRPr="000E4893" w:rsidRDefault="000E4893" w:rsidP="000E4893">
      <w:pPr>
        <w:shd w:val="clear" w:color="auto" w:fill="FFFFFF"/>
        <w:spacing w:after="0" w:line="480" w:lineRule="auto"/>
        <w:jc w:val="right"/>
        <w:textAlignment w:val="baseline"/>
        <w:rPr>
          <w:rFonts w:ascii="Segoe UI" w:eastAsia="Times New Roman" w:hAnsi="Segoe UI" w:cs="Segoe UI"/>
          <w:color w:val="7D7D7D"/>
          <w:sz w:val="21"/>
          <w:szCs w:val="21"/>
        </w:rPr>
      </w:pPr>
      <w:r w:rsidRPr="000E4893">
        <w:rPr>
          <w:rFonts w:ascii="Segoe UI" w:eastAsia="Times New Roman" w:hAnsi="Segoe UI" w:cs="Segoe UI"/>
          <w:color w:val="7D7D7D"/>
          <w:sz w:val="21"/>
          <w:szCs w:val="21"/>
          <w:rtl/>
        </w:rPr>
        <w:t>ویسنده</w:t>
      </w:r>
      <w:r w:rsidRPr="000E4893">
        <w:rPr>
          <w:rFonts w:ascii="Segoe UI" w:eastAsia="Times New Roman" w:hAnsi="Segoe UI" w:cs="Segoe UI"/>
          <w:color w:val="7D7D7D"/>
          <w:sz w:val="21"/>
          <w:szCs w:val="21"/>
        </w:rPr>
        <w:t>:</w:t>
      </w:r>
    </w:p>
    <w:p w:rsidR="000E4893" w:rsidRPr="000E4893" w:rsidRDefault="000E4893" w:rsidP="000E4893">
      <w:pPr>
        <w:shd w:val="clear" w:color="auto" w:fill="FFFFFF"/>
        <w:spacing w:after="0" w:line="480" w:lineRule="auto"/>
        <w:jc w:val="right"/>
        <w:textAlignment w:val="baseline"/>
        <w:rPr>
          <w:rFonts w:ascii="Segoe UI" w:eastAsia="Times New Roman" w:hAnsi="Segoe UI" w:cs="Segoe UI"/>
          <w:color w:val="000000"/>
          <w:sz w:val="21"/>
          <w:szCs w:val="21"/>
        </w:rPr>
      </w:pPr>
      <w:hyperlink r:id="rId5" w:history="1">
        <w:r w:rsidRPr="000E4893">
          <w:rPr>
            <w:rFonts w:ascii="Segoe UI" w:eastAsia="Times New Roman" w:hAnsi="Segoe UI" w:cs="Segoe UI"/>
            <w:color w:val="2A7FAD"/>
            <w:sz w:val="21"/>
            <w:szCs w:val="21"/>
            <w:bdr w:val="none" w:sz="0" w:space="0" w:color="auto" w:frame="1"/>
            <w:rtl/>
          </w:rPr>
          <w:t>سیمین فصیحی</w:t>
        </w:r>
      </w:hyperlink>
    </w:p>
    <w:p w:rsidR="000E4893" w:rsidRPr="000E4893" w:rsidRDefault="000E4893" w:rsidP="000E4893">
      <w:pPr>
        <w:shd w:val="clear" w:color="auto" w:fill="FFFFFF"/>
        <w:spacing w:after="0" w:line="480" w:lineRule="auto"/>
        <w:jc w:val="right"/>
        <w:textAlignment w:val="baseline"/>
        <w:rPr>
          <w:rFonts w:ascii="inherit" w:eastAsia="Times New Roman" w:hAnsi="inherit" w:cs="Segoe UI"/>
          <w:color w:val="000000"/>
          <w:sz w:val="21"/>
          <w:szCs w:val="21"/>
        </w:rPr>
      </w:pPr>
      <w:r w:rsidRPr="000E4893">
        <w:rPr>
          <w:rFonts w:ascii="inherit" w:eastAsia="Times New Roman" w:hAnsi="inherit" w:cs="Segoe UI"/>
          <w:color w:val="000000"/>
          <w:sz w:val="21"/>
          <w:szCs w:val="21"/>
          <w:rtl/>
        </w:rPr>
        <w:t>بخش اعظمی از این رساله به تتبعات تاریخی شرق شناسان و ایران شناسان اختصاص یافت و در آن میان ضمن اشاراتی گذرا به تاریخ نگاران این جریان، شاخص ترین آنان خانم لمبتون، مورد نقادی و عیارسنجی همه جانبه قرار گرفت. تفصیل این ماجرا را می توان در بخش نخست این رساله جستجو کرد. باقی می ماند دو تاریخچه از تاریخنگاری ایرانی که اولی به تاریخنگاری ایران تا دوره پهلوی و دومی به منظور کلی و عمومی تاریخنگاری دوره پهلوی پرداخت</w:t>
      </w:r>
      <w:r w:rsidRPr="000E4893">
        <w:rPr>
          <w:rFonts w:ascii="inherit" w:eastAsia="Times New Roman" w:hAnsi="inherit" w:cs="Segoe UI"/>
          <w:color w:val="000000"/>
          <w:sz w:val="21"/>
          <w:szCs w:val="21"/>
        </w:rPr>
        <w:t>.</w:t>
      </w:r>
    </w:p>
    <w:p w:rsidR="00714CB8" w:rsidRDefault="00714CB8" w:rsidP="000E4893">
      <w:pPr>
        <w:jc w:val="right"/>
      </w:pPr>
      <w:bookmarkStart w:id="0" w:name="_GoBack"/>
      <w:bookmarkEnd w:id="0"/>
    </w:p>
    <w:sectPr w:rsidR="0071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93"/>
    <w:rsid w:val="000E4893"/>
    <w:rsid w:val="0071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3701">
      <w:bodyDiv w:val="1"/>
      <w:marLeft w:val="0"/>
      <w:marRight w:val="0"/>
      <w:marTop w:val="0"/>
      <w:marBottom w:val="0"/>
      <w:divBdr>
        <w:top w:val="none" w:sz="0" w:space="0" w:color="auto"/>
        <w:left w:val="none" w:sz="0" w:space="0" w:color="auto"/>
        <w:bottom w:val="none" w:sz="0" w:space="0" w:color="auto"/>
        <w:right w:val="none" w:sz="0" w:space="0" w:color="auto"/>
      </w:divBdr>
      <w:divsChild>
        <w:div w:id="305136155">
          <w:marLeft w:val="0"/>
          <w:marRight w:val="0"/>
          <w:marTop w:val="0"/>
          <w:marBottom w:val="0"/>
          <w:divBdr>
            <w:top w:val="none" w:sz="0" w:space="0" w:color="auto"/>
            <w:left w:val="none" w:sz="0" w:space="0" w:color="auto"/>
            <w:bottom w:val="none" w:sz="0" w:space="0" w:color="auto"/>
            <w:right w:val="none" w:sz="0" w:space="0" w:color="auto"/>
          </w:divBdr>
          <w:divsChild>
            <w:div w:id="2034650708">
              <w:marLeft w:val="0"/>
              <w:marRight w:val="0"/>
              <w:marTop w:val="0"/>
              <w:marBottom w:val="0"/>
              <w:divBdr>
                <w:top w:val="none" w:sz="0" w:space="0" w:color="auto"/>
                <w:left w:val="none" w:sz="0" w:space="0" w:color="auto"/>
                <w:bottom w:val="none" w:sz="0" w:space="0" w:color="auto"/>
                <w:right w:val="none" w:sz="0" w:space="0" w:color="auto"/>
              </w:divBdr>
              <w:divsChild>
                <w:div w:id="105849745">
                  <w:marLeft w:val="0"/>
                  <w:marRight w:val="0"/>
                  <w:marTop w:val="0"/>
                  <w:marBottom w:val="0"/>
                  <w:divBdr>
                    <w:top w:val="none" w:sz="0" w:space="0" w:color="auto"/>
                    <w:left w:val="none" w:sz="0" w:space="0" w:color="auto"/>
                    <w:bottom w:val="none" w:sz="0" w:space="0" w:color="auto"/>
                    <w:right w:val="none" w:sz="0" w:space="0" w:color="auto"/>
                  </w:divBdr>
                  <w:divsChild>
                    <w:div w:id="957540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44779">
          <w:marLeft w:val="0"/>
          <w:marRight w:val="0"/>
          <w:marTop w:val="0"/>
          <w:marBottom w:val="0"/>
          <w:divBdr>
            <w:top w:val="none" w:sz="0" w:space="0" w:color="auto"/>
            <w:left w:val="none" w:sz="0" w:space="0" w:color="auto"/>
            <w:bottom w:val="none" w:sz="0" w:space="0" w:color="auto"/>
            <w:right w:val="none" w:sz="0" w:space="0" w:color="auto"/>
          </w:divBdr>
          <w:divsChild>
            <w:div w:id="12512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etabnak.com/persons/%D8%B3%DB%8C%D9%85%DB%8C%D9%86+%D9%81%D8%B5%DB%8C%D8%AD%DB%8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2023-11-19T16:46:00Z</dcterms:created>
  <dcterms:modified xsi:type="dcterms:W3CDTF">2023-11-19T16:50:00Z</dcterms:modified>
</cp:coreProperties>
</file>